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77" w:rsidRPr="000B7279" w:rsidRDefault="00D44F77" w:rsidP="00D44F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B7279">
        <w:rPr>
          <w:rFonts w:asciiTheme="majorHAnsi" w:hAnsiTheme="majorHAnsi"/>
          <w:b/>
          <w:bCs/>
          <w:sz w:val="24"/>
          <w:szCs w:val="24"/>
        </w:rPr>
        <w:t>Uchwała nr 5/IV/2021</w:t>
      </w:r>
    </w:p>
    <w:p w:rsidR="00D44F77" w:rsidRPr="000B7279" w:rsidRDefault="00D44F77" w:rsidP="00D44F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B7279">
        <w:rPr>
          <w:rFonts w:asciiTheme="majorHAnsi" w:hAnsiTheme="majorHAnsi"/>
          <w:b/>
          <w:bCs/>
          <w:sz w:val="24"/>
          <w:szCs w:val="24"/>
        </w:rPr>
        <w:t>Rady Naukowej</w:t>
      </w:r>
    </w:p>
    <w:p w:rsidR="00D44F77" w:rsidRPr="000B7279" w:rsidRDefault="00D44F77" w:rsidP="00D44F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B7279">
        <w:rPr>
          <w:rFonts w:asciiTheme="majorHAnsi" w:hAnsiTheme="majorHAnsi"/>
          <w:b/>
          <w:bCs/>
          <w:sz w:val="24"/>
          <w:szCs w:val="24"/>
        </w:rPr>
        <w:t>Instytutu Gospodarki Surowcami Mineralnymi i Energią PAN</w:t>
      </w:r>
    </w:p>
    <w:p w:rsidR="00D44F77" w:rsidRPr="000B7279" w:rsidRDefault="00D44F77" w:rsidP="00D44F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B7279">
        <w:rPr>
          <w:rFonts w:asciiTheme="majorHAnsi" w:hAnsiTheme="majorHAnsi"/>
          <w:b/>
          <w:sz w:val="24"/>
          <w:szCs w:val="24"/>
        </w:rPr>
        <w:t>podjęta w dniu 16 grudnia 2021 r.</w:t>
      </w:r>
    </w:p>
    <w:p w:rsidR="00D44F77" w:rsidRPr="000B7279" w:rsidRDefault="00D44F77" w:rsidP="00D44F77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F77" w:rsidRPr="000B7279" w:rsidRDefault="00D44F77" w:rsidP="00D44F77">
      <w:pPr>
        <w:jc w:val="both"/>
        <w:rPr>
          <w:rFonts w:asciiTheme="majorHAnsi" w:hAnsiTheme="majorHAnsi" w:cs="Times New Roman"/>
          <w:i/>
          <w:sz w:val="24"/>
          <w:szCs w:val="24"/>
        </w:rPr>
      </w:pPr>
      <w:r w:rsidRPr="000B7279">
        <w:rPr>
          <w:rFonts w:asciiTheme="majorHAnsi" w:hAnsiTheme="majorHAnsi" w:cs="Times New Roman"/>
          <w:sz w:val="24"/>
          <w:szCs w:val="24"/>
        </w:rPr>
        <w:t xml:space="preserve">Rada Naukowa </w:t>
      </w:r>
      <w:r w:rsidRPr="000B7279">
        <w:rPr>
          <w:rFonts w:asciiTheme="majorHAnsi" w:hAnsiTheme="majorHAnsi"/>
          <w:sz w:val="24"/>
          <w:szCs w:val="24"/>
        </w:rPr>
        <w:t xml:space="preserve">Instytutu Gospodarki Surowcami Mineralnymi i Energią PAN </w:t>
      </w:r>
      <w:r w:rsidRPr="000B7279">
        <w:rPr>
          <w:rFonts w:asciiTheme="majorHAnsi" w:hAnsiTheme="majorHAnsi" w:cs="Times New Roman"/>
          <w:sz w:val="24"/>
          <w:szCs w:val="24"/>
        </w:rPr>
        <w:t xml:space="preserve">na posiedzeniu zdalnym w formie wideokonferencji w dniu 16 grudnia 2021 r., działając zgodnie z postanowieniami ustawy z dnia 14 marca 2003 roku  o stopniach naukowych </w:t>
      </w:r>
      <w:r>
        <w:rPr>
          <w:rFonts w:asciiTheme="majorHAnsi" w:hAnsiTheme="majorHAnsi" w:cs="Times New Roman"/>
          <w:sz w:val="24"/>
          <w:szCs w:val="24"/>
        </w:rPr>
        <w:t xml:space="preserve">        </w:t>
      </w:r>
      <w:r w:rsidRPr="000B7279">
        <w:rPr>
          <w:rFonts w:asciiTheme="majorHAnsi" w:hAnsiTheme="majorHAnsi" w:cs="Times New Roman"/>
          <w:sz w:val="24"/>
          <w:szCs w:val="24"/>
        </w:rPr>
        <w:t xml:space="preserve">i tytule naukowym oraz o stopniach i tytule w zakresie sztuki </w:t>
      </w:r>
      <w:r w:rsidRPr="000B7279">
        <w:rPr>
          <w:rStyle w:val="Pogrubienie"/>
          <w:rFonts w:asciiTheme="majorHAnsi" w:hAnsiTheme="majorHAnsi" w:cs="Times New Roman"/>
          <w:b w:val="0"/>
          <w:sz w:val="24"/>
          <w:szCs w:val="24"/>
        </w:rPr>
        <w:t>(</w:t>
      </w:r>
      <w:r w:rsidRPr="000B7279">
        <w:rPr>
          <w:rFonts w:asciiTheme="majorHAnsi" w:hAnsiTheme="majorHAnsi"/>
          <w:sz w:val="24"/>
          <w:szCs w:val="24"/>
        </w:rPr>
        <w:t xml:space="preserve">Dz. U. nr 65, poz. 595,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0B7279">
        <w:rPr>
          <w:rFonts w:asciiTheme="majorHAnsi" w:hAnsiTheme="majorHAnsi"/>
          <w:sz w:val="24"/>
          <w:szCs w:val="24"/>
        </w:rPr>
        <w:t xml:space="preserve">z </w:t>
      </w:r>
      <w:proofErr w:type="spellStart"/>
      <w:r w:rsidRPr="000B7279">
        <w:rPr>
          <w:rFonts w:asciiTheme="majorHAnsi" w:hAnsiTheme="majorHAnsi"/>
          <w:sz w:val="24"/>
          <w:szCs w:val="24"/>
        </w:rPr>
        <w:t>późn</w:t>
      </w:r>
      <w:proofErr w:type="spellEnd"/>
      <w:r w:rsidRPr="000B7279">
        <w:rPr>
          <w:rFonts w:asciiTheme="majorHAnsi" w:hAnsiTheme="majorHAnsi"/>
          <w:sz w:val="24"/>
          <w:szCs w:val="24"/>
        </w:rPr>
        <w:t>. zm.</w:t>
      </w:r>
      <w:r w:rsidRPr="000B7279">
        <w:rPr>
          <w:rStyle w:val="Pogrubienie"/>
          <w:rFonts w:asciiTheme="majorHAnsi" w:hAnsiTheme="majorHAnsi" w:cs="Times New Roman"/>
          <w:b w:val="0"/>
          <w:sz w:val="24"/>
          <w:szCs w:val="24"/>
        </w:rPr>
        <w:t>)</w:t>
      </w:r>
      <w:r w:rsidRPr="000B7279">
        <w:rPr>
          <w:rStyle w:val="Pogrubienie"/>
          <w:rFonts w:asciiTheme="majorHAnsi" w:hAnsiTheme="majorHAnsi" w:cs="Times New Roman"/>
          <w:sz w:val="24"/>
          <w:szCs w:val="24"/>
        </w:rPr>
        <w:t xml:space="preserve">, </w:t>
      </w:r>
      <w:r w:rsidRPr="000B7279">
        <w:rPr>
          <w:rFonts w:asciiTheme="majorHAnsi" w:hAnsiTheme="majorHAnsi" w:cs="Times New Roman"/>
          <w:sz w:val="24"/>
          <w:szCs w:val="24"/>
        </w:rPr>
        <w:t xml:space="preserve">w związku z art. 179 ust. 1. ustawy z dnia 3 lipca 2018 r. Przepisy wprowadzające ustawę – Prawo o szkolnictwie wyższym i nauce (Dz. U. 2018, poz. 1669 ze zm.), w zdalnym głosowaniu tajnym jednogłośnie </w:t>
      </w:r>
      <w:r>
        <w:rPr>
          <w:rFonts w:asciiTheme="majorHAnsi" w:hAnsiTheme="majorHAnsi" w:cs="Times New Roman"/>
          <w:b/>
          <w:sz w:val="24"/>
          <w:szCs w:val="24"/>
        </w:rPr>
        <w:t>nadała</w:t>
      </w:r>
      <w:r w:rsidRPr="000B7279">
        <w:rPr>
          <w:rFonts w:asciiTheme="majorHAnsi" w:hAnsiTheme="majorHAnsi" w:cs="Times New Roman"/>
          <w:b/>
          <w:sz w:val="24"/>
          <w:szCs w:val="24"/>
        </w:rPr>
        <w:t xml:space="preserve"> mgr. inż. </w:t>
      </w:r>
      <w:proofErr w:type="spellStart"/>
      <w:r w:rsidRPr="000B7279">
        <w:rPr>
          <w:rFonts w:asciiTheme="majorHAnsi" w:hAnsiTheme="majorHAnsi" w:cs="Times New Roman"/>
          <w:b/>
          <w:sz w:val="24"/>
          <w:szCs w:val="24"/>
        </w:rPr>
        <w:t>Dominikowi</w:t>
      </w:r>
      <w:proofErr w:type="spellEnd"/>
      <w:r w:rsidRPr="000B7279">
        <w:rPr>
          <w:rFonts w:asciiTheme="majorHAnsi" w:hAnsiTheme="majorHAnsi" w:cs="Times New Roman"/>
          <w:b/>
          <w:sz w:val="24"/>
          <w:szCs w:val="24"/>
        </w:rPr>
        <w:t xml:space="preserve"> Galicy stopień naukowy doktora nauk inżynieryjno-technicznych w dyscyplinie inżynieria środowiska, górnictwo i energetyka</w:t>
      </w:r>
      <w:r w:rsidRPr="000B7279">
        <w:rPr>
          <w:rFonts w:asciiTheme="majorHAnsi" w:hAnsiTheme="majorHAnsi" w:cs="Times New Roman"/>
          <w:i/>
          <w:sz w:val="24"/>
          <w:szCs w:val="24"/>
        </w:rPr>
        <w:t>.</w:t>
      </w:r>
    </w:p>
    <w:p w:rsidR="00D44F77" w:rsidRPr="000B7279" w:rsidRDefault="00D44F77" w:rsidP="00D44F77">
      <w:pPr>
        <w:tabs>
          <w:tab w:val="left" w:pos="5896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0B7279">
        <w:rPr>
          <w:rFonts w:asciiTheme="majorHAnsi" w:hAnsiTheme="majorHAnsi" w:cs="Times New Roman"/>
          <w:b/>
          <w:sz w:val="24"/>
          <w:szCs w:val="24"/>
        </w:rPr>
        <w:t>Uchwała wchodzi w życie z chwilą podjęcia.</w:t>
      </w:r>
      <w:r w:rsidRPr="000B7279">
        <w:rPr>
          <w:rFonts w:asciiTheme="majorHAnsi" w:hAnsiTheme="majorHAnsi" w:cs="Times New Roman"/>
          <w:b/>
          <w:sz w:val="24"/>
          <w:szCs w:val="24"/>
        </w:rPr>
        <w:tab/>
      </w:r>
    </w:p>
    <w:p w:rsidR="00AF2803" w:rsidRDefault="00AF2803"/>
    <w:p w:rsidR="00D44F77" w:rsidRDefault="00D44F77"/>
    <w:p w:rsidR="00D44F77" w:rsidRDefault="00D44F77"/>
    <w:p w:rsidR="00D44F77" w:rsidRPr="000B7279" w:rsidRDefault="00D44F77" w:rsidP="00D44F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Uchwała nr 6</w:t>
      </w:r>
      <w:r w:rsidRPr="000B7279">
        <w:rPr>
          <w:rFonts w:asciiTheme="majorHAnsi" w:hAnsiTheme="majorHAnsi"/>
          <w:b/>
          <w:bCs/>
          <w:sz w:val="24"/>
          <w:szCs w:val="24"/>
        </w:rPr>
        <w:t>/IV/2021</w:t>
      </w:r>
    </w:p>
    <w:p w:rsidR="00D44F77" w:rsidRPr="000B7279" w:rsidRDefault="00D44F77" w:rsidP="00D44F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B7279">
        <w:rPr>
          <w:rFonts w:asciiTheme="majorHAnsi" w:hAnsiTheme="majorHAnsi"/>
          <w:b/>
          <w:bCs/>
          <w:sz w:val="24"/>
          <w:szCs w:val="24"/>
        </w:rPr>
        <w:t>Rady Naukowej</w:t>
      </w:r>
    </w:p>
    <w:p w:rsidR="00D44F77" w:rsidRPr="000B7279" w:rsidRDefault="00D44F77" w:rsidP="00D44F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B7279">
        <w:rPr>
          <w:rFonts w:asciiTheme="majorHAnsi" w:hAnsiTheme="majorHAnsi"/>
          <w:b/>
          <w:bCs/>
          <w:sz w:val="24"/>
          <w:szCs w:val="24"/>
        </w:rPr>
        <w:t>Instytutu Gospodarki Surowcami Mineralnymi i Energią PAN</w:t>
      </w:r>
    </w:p>
    <w:p w:rsidR="00D44F77" w:rsidRPr="000B7279" w:rsidRDefault="00D44F77" w:rsidP="00D44F7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B7279">
        <w:rPr>
          <w:rFonts w:asciiTheme="majorHAnsi" w:hAnsiTheme="majorHAnsi"/>
          <w:b/>
          <w:sz w:val="24"/>
          <w:szCs w:val="24"/>
        </w:rPr>
        <w:t>podjęta w dniu 16 grudnia 2021 r.</w:t>
      </w:r>
    </w:p>
    <w:p w:rsidR="00D44F77" w:rsidRPr="000B7279" w:rsidRDefault="00D44F77" w:rsidP="00D44F77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F77" w:rsidRPr="000B7279" w:rsidRDefault="00D44F77" w:rsidP="00D44F77">
      <w:pPr>
        <w:jc w:val="both"/>
        <w:rPr>
          <w:rFonts w:asciiTheme="majorHAnsi" w:hAnsiTheme="majorHAnsi" w:cs="Times New Roman"/>
          <w:sz w:val="24"/>
          <w:szCs w:val="24"/>
        </w:rPr>
      </w:pPr>
      <w:r w:rsidRPr="000B7279">
        <w:rPr>
          <w:rFonts w:asciiTheme="majorHAnsi" w:hAnsiTheme="majorHAnsi" w:cs="Times New Roman"/>
          <w:sz w:val="24"/>
          <w:szCs w:val="24"/>
        </w:rPr>
        <w:t xml:space="preserve">Rada Naukowa </w:t>
      </w:r>
      <w:r w:rsidRPr="000B7279">
        <w:rPr>
          <w:rFonts w:asciiTheme="majorHAnsi" w:hAnsiTheme="majorHAnsi"/>
          <w:sz w:val="24"/>
          <w:szCs w:val="24"/>
        </w:rPr>
        <w:t xml:space="preserve">Instytutu Gospodarki Surowcami Mineralnymi i Energią PAN </w:t>
      </w:r>
      <w:r w:rsidRPr="000B7279">
        <w:rPr>
          <w:rFonts w:asciiTheme="majorHAnsi" w:hAnsiTheme="majorHAnsi" w:cs="Times New Roman"/>
          <w:sz w:val="24"/>
          <w:szCs w:val="24"/>
        </w:rPr>
        <w:t xml:space="preserve">na posiedzeniu zdalnym w formie wideokonferencji w dniu 16 grudnia 2021 r., działając zgodnie z postanowieniami ustawy z dnia 14 marca 2003 roku  o stopniach naukowych </w:t>
      </w:r>
      <w:r>
        <w:rPr>
          <w:rFonts w:asciiTheme="majorHAnsi" w:hAnsiTheme="majorHAnsi" w:cs="Times New Roman"/>
          <w:sz w:val="24"/>
          <w:szCs w:val="24"/>
        </w:rPr>
        <w:t xml:space="preserve">        </w:t>
      </w:r>
      <w:r w:rsidRPr="000B7279">
        <w:rPr>
          <w:rFonts w:asciiTheme="majorHAnsi" w:hAnsiTheme="majorHAnsi" w:cs="Times New Roman"/>
          <w:sz w:val="24"/>
          <w:szCs w:val="24"/>
        </w:rPr>
        <w:t xml:space="preserve">i tytule naukowym oraz o stopniach i tytule w zakresie sztuki </w:t>
      </w:r>
      <w:r w:rsidRPr="000B7279">
        <w:rPr>
          <w:rStyle w:val="Pogrubienie"/>
          <w:rFonts w:asciiTheme="majorHAnsi" w:hAnsiTheme="majorHAnsi" w:cs="Times New Roman"/>
          <w:b w:val="0"/>
          <w:sz w:val="24"/>
          <w:szCs w:val="24"/>
        </w:rPr>
        <w:t>(</w:t>
      </w:r>
      <w:r w:rsidRPr="000B7279">
        <w:rPr>
          <w:rFonts w:asciiTheme="majorHAnsi" w:hAnsiTheme="majorHAnsi"/>
          <w:sz w:val="24"/>
          <w:szCs w:val="24"/>
        </w:rPr>
        <w:t xml:space="preserve">Dz. U. nr 65, poz. 595,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0B7279">
        <w:rPr>
          <w:rFonts w:asciiTheme="majorHAnsi" w:hAnsiTheme="majorHAnsi"/>
          <w:sz w:val="24"/>
          <w:szCs w:val="24"/>
        </w:rPr>
        <w:t xml:space="preserve">z </w:t>
      </w:r>
      <w:proofErr w:type="spellStart"/>
      <w:r w:rsidRPr="000B7279">
        <w:rPr>
          <w:rFonts w:asciiTheme="majorHAnsi" w:hAnsiTheme="majorHAnsi"/>
          <w:sz w:val="24"/>
          <w:szCs w:val="24"/>
        </w:rPr>
        <w:t>późn</w:t>
      </w:r>
      <w:proofErr w:type="spellEnd"/>
      <w:r w:rsidRPr="000B7279">
        <w:rPr>
          <w:rFonts w:asciiTheme="majorHAnsi" w:hAnsiTheme="majorHAnsi"/>
          <w:sz w:val="24"/>
          <w:szCs w:val="24"/>
        </w:rPr>
        <w:t>. zm.</w:t>
      </w:r>
      <w:r w:rsidRPr="000B7279">
        <w:rPr>
          <w:rStyle w:val="Pogrubienie"/>
          <w:rFonts w:asciiTheme="majorHAnsi" w:hAnsiTheme="majorHAnsi" w:cs="Times New Roman"/>
          <w:b w:val="0"/>
          <w:sz w:val="24"/>
          <w:szCs w:val="24"/>
        </w:rPr>
        <w:t>)</w:t>
      </w:r>
      <w:r w:rsidRPr="000B7279">
        <w:rPr>
          <w:rStyle w:val="Pogrubienie"/>
          <w:rFonts w:asciiTheme="majorHAnsi" w:hAnsiTheme="majorHAnsi" w:cs="Times New Roman"/>
          <w:sz w:val="24"/>
          <w:szCs w:val="24"/>
        </w:rPr>
        <w:t xml:space="preserve">, </w:t>
      </w:r>
      <w:r w:rsidRPr="000B7279">
        <w:rPr>
          <w:rFonts w:asciiTheme="majorHAnsi" w:hAnsiTheme="majorHAnsi" w:cs="Times New Roman"/>
          <w:sz w:val="24"/>
          <w:szCs w:val="24"/>
        </w:rPr>
        <w:t>w związku z art. 179 ust. 1. ustawy z dnia 3 lipca 2018 r. Przepisy wprowadzające ustawę – Prawo o szkolnictwie wyższym i nauce (Dz. U. 2018, poz. 1669 ze zm.), w zdalnym</w:t>
      </w:r>
      <w:r>
        <w:rPr>
          <w:rFonts w:asciiTheme="majorHAnsi" w:hAnsiTheme="majorHAnsi" w:cs="Times New Roman"/>
          <w:sz w:val="24"/>
          <w:szCs w:val="24"/>
        </w:rPr>
        <w:t xml:space="preserve"> głosowaniu tajnym </w:t>
      </w:r>
      <w:r w:rsidRPr="000B7279">
        <w:rPr>
          <w:rFonts w:asciiTheme="majorHAnsi" w:hAnsiTheme="majorHAnsi" w:cs="Times New Roman"/>
          <w:sz w:val="24"/>
          <w:szCs w:val="24"/>
        </w:rPr>
        <w:t xml:space="preserve">większością głosów </w:t>
      </w:r>
      <w:r>
        <w:rPr>
          <w:rFonts w:asciiTheme="majorHAnsi" w:hAnsiTheme="majorHAnsi" w:cs="Times New Roman"/>
          <w:b/>
          <w:sz w:val="24"/>
          <w:szCs w:val="24"/>
        </w:rPr>
        <w:t>postanawiła</w:t>
      </w:r>
      <w:r w:rsidRPr="00D073EE">
        <w:rPr>
          <w:rFonts w:asciiTheme="majorHAnsi" w:hAnsiTheme="majorHAnsi" w:cs="Times New Roman"/>
          <w:b/>
          <w:sz w:val="24"/>
          <w:szCs w:val="24"/>
        </w:rPr>
        <w:t xml:space="preserve"> wyróżnić rozprawę doktorską mgr. inż. D</w:t>
      </w:r>
      <w:r>
        <w:rPr>
          <w:rFonts w:asciiTheme="majorHAnsi" w:hAnsiTheme="majorHAnsi" w:cs="Times New Roman"/>
          <w:b/>
          <w:sz w:val="24"/>
          <w:szCs w:val="24"/>
        </w:rPr>
        <w:t>ominika</w:t>
      </w:r>
      <w:r w:rsidRPr="000B7279">
        <w:rPr>
          <w:rFonts w:asciiTheme="majorHAnsi" w:hAnsiTheme="majorHAnsi" w:cs="Times New Roman"/>
          <w:b/>
          <w:sz w:val="24"/>
          <w:szCs w:val="24"/>
        </w:rPr>
        <w:t xml:space="preserve"> Galicy </w:t>
      </w:r>
      <w:r w:rsidRPr="00824A54">
        <w:rPr>
          <w:rFonts w:asciiTheme="majorHAnsi" w:hAnsiTheme="majorHAnsi"/>
          <w:sz w:val="24"/>
          <w:szCs w:val="24"/>
        </w:rPr>
        <w:t>pt. „</w:t>
      </w:r>
      <w:r>
        <w:rPr>
          <w:rFonts w:asciiTheme="majorHAnsi" w:hAnsiTheme="majorHAnsi"/>
          <w:i/>
          <w:sz w:val="24"/>
          <w:szCs w:val="24"/>
        </w:rPr>
        <w:t>Cyfrowy model geologiczny złoża jako narzędzie wspomagania decyzji w działalności kopalni węgla kamiennego</w:t>
      </w:r>
      <w:r w:rsidRPr="00824A54">
        <w:rPr>
          <w:rFonts w:asciiTheme="majorHAnsi" w:hAnsiTheme="majorHAnsi"/>
          <w:bCs/>
          <w:i/>
          <w:sz w:val="24"/>
          <w:szCs w:val="24"/>
        </w:rPr>
        <w:t>”</w:t>
      </w:r>
      <w:r>
        <w:rPr>
          <w:rFonts w:asciiTheme="majorHAnsi" w:hAnsiTheme="majorHAnsi"/>
          <w:bCs/>
          <w:sz w:val="24"/>
          <w:szCs w:val="24"/>
        </w:rPr>
        <w:t>.</w:t>
      </w:r>
      <w:r w:rsidRPr="000B7279">
        <w:rPr>
          <w:rFonts w:asciiTheme="majorHAnsi" w:hAnsiTheme="majorHAnsi" w:cs="Times New Roman"/>
          <w:b/>
          <w:sz w:val="24"/>
          <w:szCs w:val="24"/>
        </w:rPr>
        <w:tab/>
      </w:r>
    </w:p>
    <w:p w:rsidR="00D44F77" w:rsidRDefault="00D44F77"/>
    <w:sectPr w:rsidR="00D4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77"/>
    <w:rsid w:val="00AF2803"/>
    <w:rsid w:val="00D4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F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F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smrek</dc:creator>
  <cp:lastModifiedBy>smrek</cp:lastModifiedBy>
  <cp:revision>1</cp:revision>
  <dcterms:created xsi:type="dcterms:W3CDTF">2022-01-20T11:16:00Z</dcterms:created>
  <dcterms:modified xsi:type="dcterms:W3CDTF">2022-01-20T11:19:00Z</dcterms:modified>
</cp:coreProperties>
</file>